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68" w:rsidRPr="00F05568" w:rsidRDefault="00F05568" w:rsidP="00F05568">
      <w:pPr>
        <w:rPr>
          <w:rFonts w:asciiTheme="majorBidi" w:hAnsiTheme="majorBidi" w:cstheme="majorBidi"/>
          <w:sz w:val="28"/>
        </w:rPr>
      </w:pPr>
      <w:r w:rsidRPr="00F05568">
        <w:rPr>
          <w:rFonts w:asciiTheme="majorBidi" w:hAnsiTheme="majorBidi" w:cstheme="majorBidi"/>
          <w:sz w:val="28"/>
        </w:rPr>
        <w:fldChar w:fldCharType="begin"/>
      </w:r>
      <w:r w:rsidRPr="00F05568">
        <w:rPr>
          <w:rFonts w:asciiTheme="majorBidi" w:hAnsiTheme="majorBidi" w:cstheme="majorBidi"/>
          <w:sz w:val="28"/>
        </w:rPr>
        <w:instrText xml:space="preserve"> HYPERLINK "http://hilight.kapook.com/view/124096" \t "_blank" </w:instrText>
      </w:r>
      <w:r w:rsidRPr="00F05568">
        <w:rPr>
          <w:rFonts w:asciiTheme="majorBidi" w:hAnsiTheme="majorBidi" w:cstheme="majorBidi"/>
          <w:sz w:val="28"/>
        </w:rPr>
        <w:fldChar w:fldCharType="separate"/>
      </w:r>
      <w:proofErr w:type="spellStart"/>
      <w:r w:rsidRPr="00F05568">
        <w:rPr>
          <w:rFonts w:asciiTheme="majorBidi" w:hAnsiTheme="majorBidi" w:cstheme="majorBidi"/>
          <w:color w:val="0000FF"/>
          <w:sz w:val="28"/>
          <w:u w:val="single"/>
          <w:cs/>
        </w:rPr>
        <w:t>คํา</w:t>
      </w:r>
      <w:proofErr w:type="spellEnd"/>
      <w:r w:rsidRPr="00F05568">
        <w:rPr>
          <w:rFonts w:asciiTheme="majorBidi" w:hAnsiTheme="majorBidi" w:cstheme="majorBidi"/>
          <w:color w:val="0000FF"/>
          <w:sz w:val="28"/>
          <w:u w:val="single"/>
          <w:cs/>
        </w:rPr>
        <w:t>ถวายเทียนพรรษา</w:t>
      </w:r>
      <w:r w:rsidRPr="00F05568">
        <w:rPr>
          <w:rFonts w:asciiTheme="majorBidi" w:hAnsiTheme="majorBidi" w:cstheme="majorBidi"/>
          <w:sz w:val="28"/>
        </w:rPr>
        <w:fldChar w:fldCharType="end"/>
      </w:r>
      <w:r w:rsidRPr="00F05568">
        <w:rPr>
          <w:rFonts w:asciiTheme="majorBidi" w:hAnsiTheme="majorBidi" w:cstheme="majorBidi"/>
          <w:sz w:val="28"/>
        </w:rPr>
        <w:t> </w:t>
      </w:r>
      <w:r w:rsidRPr="00F05568">
        <w:rPr>
          <w:rFonts w:asciiTheme="majorBidi" w:hAnsiTheme="majorBidi" w:cstheme="majorBidi"/>
          <w:sz w:val="28"/>
          <w:cs/>
        </w:rPr>
        <w:t>และขั้นตอนการถวายเทียนพรรษา เนื่องใน</w:t>
      </w:r>
      <w:hyperlink r:id="rId4" w:tgtFrame="_blank" w:history="1"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วันเข้าพรรษา</w:t>
        </w:r>
        <w:r w:rsidRPr="00F05568">
          <w:rPr>
            <w:rFonts w:asciiTheme="majorBidi" w:hAnsiTheme="majorBidi" w:cstheme="majorBidi"/>
            <w:color w:val="0000FF"/>
            <w:sz w:val="28"/>
            <w:u w:val="single"/>
          </w:rPr>
          <w:t xml:space="preserve"> </w:t>
        </w:r>
      </w:hyperlink>
      <w:r w:rsidRPr="00F05568">
        <w:rPr>
          <w:rFonts w:asciiTheme="majorBidi" w:hAnsiTheme="majorBidi" w:cstheme="majorBidi"/>
          <w:sz w:val="28"/>
          <w:cs/>
        </w:rPr>
        <w:t>ต้องกล่าวอย่างไร วันนี้เรามีข้อมูลมาฝาก</w:t>
      </w:r>
      <w:r w:rsidRPr="00F05568">
        <w:rPr>
          <w:rFonts w:asciiTheme="majorBidi" w:hAnsiTheme="majorBidi" w:cstheme="majorBidi"/>
          <w:sz w:val="28"/>
        </w:rPr>
        <w:t xml:space="preserve"> </w:t>
      </w:r>
    </w:p>
    <w:p w:rsidR="00F05568" w:rsidRDefault="00F05568" w:rsidP="00F05568">
      <w:pPr>
        <w:rPr>
          <w:rFonts w:asciiTheme="majorBidi" w:hAnsiTheme="majorBidi" w:cstheme="majorBidi"/>
          <w:sz w:val="28"/>
        </w:rPr>
      </w:pPr>
      <w:r w:rsidRPr="00F05568">
        <w:rPr>
          <w:rFonts w:asciiTheme="majorBidi" w:hAnsiTheme="majorBidi" w:cstheme="majorBidi"/>
          <w:sz w:val="28"/>
        </w:rPr>
        <w:br/>
        <w:t xml:space="preserve">          </w:t>
      </w:r>
      <w:r w:rsidRPr="00F05568">
        <w:rPr>
          <w:rFonts w:asciiTheme="majorBidi" w:hAnsiTheme="majorBidi" w:cstheme="majorBidi"/>
          <w:sz w:val="28"/>
          <w:cs/>
        </w:rPr>
        <w:t>หากพูดถึงวันเข้าพรรษา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ซึ่งเป็นวันสำคัญของพุทธศาสนา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สิ่งแรกที่นึกก็คือวันที่พระภิกษุสงฆ์ต้องอยู่ประจำ ณ วัดใดวัดหนึ่ง หรือ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 xml:space="preserve">พักประจำอยู่ ณ ที่ใดที่หนึ่ง ตลอดระยะเวลาฤดูฝนที่มีกำหนดเป็นระยะเวลา </w:t>
      </w:r>
      <w:r w:rsidRPr="00F05568">
        <w:rPr>
          <w:rFonts w:asciiTheme="majorBidi" w:hAnsiTheme="majorBidi" w:cstheme="majorBidi"/>
          <w:sz w:val="28"/>
        </w:rPr>
        <w:t xml:space="preserve">3 </w:t>
      </w:r>
      <w:r w:rsidRPr="00F05568">
        <w:rPr>
          <w:rFonts w:asciiTheme="majorBidi" w:hAnsiTheme="majorBidi" w:cstheme="majorBidi"/>
          <w:sz w:val="28"/>
          <w:cs/>
        </w:rPr>
        <w:t xml:space="preserve">เดือน โดยเริ่มตั้งแต่วันแรม </w:t>
      </w:r>
      <w:r w:rsidRPr="00F05568">
        <w:rPr>
          <w:rFonts w:asciiTheme="majorBidi" w:hAnsiTheme="majorBidi" w:cstheme="majorBidi"/>
          <w:sz w:val="28"/>
        </w:rPr>
        <w:t xml:space="preserve">1 </w:t>
      </w:r>
      <w:r w:rsidRPr="00F05568">
        <w:rPr>
          <w:rFonts w:asciiTheme="majorBidi" w:hAnsiTheme="majorBidi" w:cstheme="majorBidi"/>
          <w:sz w:val="28"/>
          <w:cs/>
        </w:rPr>
        <w:t xml:space="preserve">ค่ำ เดือน </w:t>
      </w:r>
      <w:r w:rsidRPr="00F05568">
        <w:rPr>
          <w:rFonts w:asciiTheme="majorBidi" w:hAnsiTheme="majorBidi" w:cstheme="majorBidi"/>
          <w:sz w:val="28"/>
        </w:rPr>
        <w:t xml:space="preserve">8 </w:t>
      </w:r>
      <w:r w:rsidRPr="00F05568">
        <w:rPr>
          <w:rFonts w:asciiTheme="majorBidi" w:hAnsiTheme="majorBidi" w:cstheme="majorBidi"/>
          <w:sz w:val="28"/>
          <w:cs/>
        </w:rPr>
        <w:t>ของทุกปี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จะมีการถวายผ้าอาบน้ำฝนและการถวายเทียนพรรษา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color w:val="000080"/>
          <w:sz w:val="28"/>
        </w:rPr>
        <w:t xml:space="preserve">           </w:t>
      </w:r>
      <w:r w:rsidRPr="00F05568">
        <w:rPr>
          <w:rFonts w:asciiTheme="majorBidi" w:hAnsiTheme="majorBidi" w:cstheme="majorBidi"/>
          <w:color w:val="000080"/>
          <w:sz w:val="28"/>
          <w:cs/>
        </w:rPr>
        <w:t>การถวายเทียนพรรษา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ซึ่งเป็นเทียนที่มีขนาดใหญ่และยาวเป็นพิเศษกว่าเทียนชนิดอื่น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เพื่อจุดในโบสถ์ตั้งแต่วันเข้าพรรษาจนถึงวันออกพรรษา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เพราะมีความเชื่อว่าการถวายเทียนพรรษาเป็นการให้ทานด้วยแสงสว่าง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ถือเป็นกุศลทานอย่างหนึ่ง จะทำให้เพิ่มพูนปัญญา หูตาสว่างไสว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รวมทั้งเป็นการถวายเทียนเพื่อให้พระภิกษุสงฆ์ได้ใช้ประโยชน์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ซึ่งกระปุกดอทคอมก็ได้รวบรวมขั้นตอนและคำถวายเทียนพรรษาเอาไว้แล้ว</w:t>
      </w:r>
      <w:r w:rsidRPr="00F05568">
        <w:rPr>
          <w:rFonts w:asciiTheme="majorBidi" w:hAnsiTheme="majorBidi" w:cstheme="majorBidi"/>
          <w:color w:val="000080"/>
          <w:sz w:val="28"/>
        </w:rPr>
        <w:t xml:space="preserve"> </w:t>
      </w:r>
      <w:r w:rsidRPr="00F05568">
        <w:rPr>
          <w:rFonts w:asciiTheme="majorBidi" w:hAnsiTheme="majorBidi" w:cstheme="majorBidi"/>
          <w:color w:val="000080"/>
          <w:sz w:val="28"/>
          <w:cs/>
        </w:rPr>
        <w:t>จะมีวิธีการอย่างไรนั้น ไปเรียนรู้พร้อม ๆ กันค่ะ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  <w:shd w:val="clear" w:color="auto" w:fill="A1FFD0"/>
          <w:cs/>
        </w:rPr>
        <w:t>ขั้นตอนการถวายเทียนพรรษา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</w:rPr>
        <w:br/>
        <w:t xml:space="preserve">          </w:t>
      </w:r>
      <w:r w:rsidRPr="00F05568">
        <w:rPr>
          <w:rFonts w:asciiTheme="majorBidi" w:hAnsiTheme="majorBidi" w:cstheme="majorBidi"/>
          <w:sz w:val="28"/>
          <w:cs/>
        </w:rPr>
        <w:t>สำหรับประเพณีการถวายเทียนพรรษา เป็นประเพณีที่มีมาแต่โบราณกาล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ซึ่งพุทธศาสนิกชนจะทำการหล่อเทียนพรรษา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 xml:space="preserve">เมื่อหล่อเสร็จแล้วจะมีการนำเทียนแห่รอบพระอุโบสถ </w:t>
      </w:r>
      <w:r w:rsidRPr="00F05568">
        <w:rPr>
          <w:rFonts w:asciiTheme="majorBidi" w:hAnsiTheme="majorBidi" w:cstheme="majorBidi"/>
          <w:sz w:val="28"/>
        </w:rPr>
        <w:t xml:space="preserve">3 </w:t>
      </w:r>
      <w:r w:rsidRPr="00F05568">
        <w:rPr>
          <w:rFonts w:asciiTheme="majorBidi" w:hAnsiTheme="majorBidi" w:cstheme="majorBidi"/>
          <w:sz w:val="28"/>
          <w:cs/>
        </w:rPr>
        <w:t>รอบ ก่อนถวายพระ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</w:rPr>
        <w:br/>
        <w:t> </w:t>
      </w:r>
      <w:r w:rsidRPr="00F05568">
        <w:rPr>
          <w:rFonts w:asciiTheme="majorBidi" w:hAnsiTheme="majorBidi" w:cstheme="majorBidi"/>
          <w:sz w:val="28"/>
        </w:rPr>
        <w:br/>
        <w:t xml:space="preserve">          </w:t>
      </w:r>
      <w:r w:rsidRPr="00F05568">
        <w:rPr>
          <w:rFonts w:asciiTheme="majorBidi" w:hAnsiTheme="majorBidi" w:cstheme="majorBidi"/>
          <w:sz w:val="28"/>
          <w:cs/>
        </w:rPr>
        <w:t xml:space="preserve">ทั้งนี้จะเริ่มถวายเทียนก่อนถึงวันเข้าพรรษา สามารถแบ่งประเพณีการถวายเทียนพรรษาออกเป็น </w:t>
      </w:r>
      <w:r w:rsidRPr="00F05568">
        <w:rPr>
          <w:rFonts w:asciiTheme="majorBidi" w:hAnsiTheme="majorBidi" w:cstheme="majorBidi"/>
          <w:sz w:val="28"/>
        </w:rPr>
        <w:t xml:space="preserve">2 </w:t>
      </w:r>
      <w:r w:rsidRPr="00F05568">
        <w:rPr>
          <w:rFonts w:asciiTheme="majorBidi" w:hAnsiTheme="majorBidi" w:cstheme="majorBidi"/>
          <w:sz w:val="28"/>
          <w:cs/>
        </w:rPr>
        <w:t>ประเภท คือ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</w:rPr>
        <w:br/>
        <w:t xml:space="preserve">          1. </w:t>
      </w:r>
      <w:r w:rsidRPr="00F05568">
        <w:rPr>
          <w:rFonts w:asciiTheme="majorBidi" w:hAnsiTheme="majorBidi" w:cstheme="majorBidi"/>
          <w:sz w:val="28"/>
          <w:cs/>
        </w:rPr>
        <w:t>ประเพณีหลวง หรือ การพระราชกุศลหล่อเทียนพรรษา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คือการที่พระมหากษัตริย์ทรงหล่อเทียนพรรษาด้วยพระองค์เองและเสด็จพระราช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ดำเนินทรงจุดบูชาพระรัตนตรัยเฉพาะพระอารามหลวงที่สำคัญ และโปรดเกล้าฯ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ให้มีผู้แทนพระองค์</w:t>
      </w:r>
      <w:r w:rsidRPr="00F05568">
        <w:rPr>
          <w:rFonts w:asciiTheme="majorBidi" w:hAnsiTheme="majorBidi" w:cstheme="majorBidi"/>
          <w:sz w:val="28"/>
        </w:rPr>
        <w:br/>
        <w:t> </w:t>
      </w:r>
      <w:r w:rsidRPr="00F05568">
        <w:rPr>
          <w:rFonts w:asciiTheme="majorBidi" w:hAnsiTheme="majorBidi" w:cstheme="majorBidi"/>
          <w:sz w:val="28"/>
        </w:rPr>
        <w:br/>
        <w:t xml:space="preserve">          2. </w:t>
      </w:r>
      <w:r w:rsidRPr="00F05568">
        <w:rPr>
          <w:rFonts w:asciiTheme="majorBidi" w:hAnsiTheme="majorBidi" w:cstheme="majorBidi"/>
          <w:sz w:val="28"/>
          <w:cs/>
        </w:rPr>
        <w:t>ประเพณีราษฎร หรือ เทียนจำนำพรรษา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หรือที่เรียกกันว่า เทียนพรรษา คือการที่ประชาชนเป็นผู้หล่อเทียนจำนำพรรษา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 xml:space="preserve">มี </w:t>
      </w:r>
      <w:r w:rsidRPr="00F05568">
        <w:rPr>
          <w:rFonts w:asciiTheme="majorBidi" w:hAnsiTheme="majorBidi" w:cstheme="majorBidi"/>
          <w:sz w:val="28"/>
        </w:rPr>
        <w:t xml:space="preserve">2 </w:t>
      </w:r>
      <w:r w:rsidRPr="00F05568">
        <w:rPr>
          <w:rFonts w:asciiTheme="majorBidi" w:hAnsiTheme="majorBidi" w:cstheme="majorBidi"/>
          <w:sz w:val="28"/>
          <w:cs/>
        </w:rPr>
        <w:t>ชนิด คือ เทียนพรรษาแบบจุดได้ กับเทียนพรรษาแบบจุดไม่ได้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ซึ่งทำขึ้นมาเพื่อประกวดหรือถวายเป็นพุทธบูชาเท่านั้น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  <w:shd w:val="clear" w:color="auto" w:fill="FAFF6E"/>
          <w:cs/>
        </w:rPr>
        <w:t>คำถวายเทียนพรรษา</w:t>
      </w:r>
      <w:r w:rsidRPr="00F05568">
        <w:rPr>
          <w:rFonts w:asciiTheme="majorBidi" w:hAnsiTheme="majorBidi" w:cstheme="majorBidi"/>
          <w:sz w:val="28"/>
        </w:rPr>
        <w:br/>
        <w:t xml:space="preserve">          </w:t>
      </w:r>
      <w:r w:rsidRPr="00F05568">
        <w:rPr>
          <w:rFonts w:asciiTheme="majorBidi" w:hAnsiTheme="majorBidi" w:cstheme="majorBidi"/>
          <w:sz w:val="28"/>
          <w:cs/>
        </w:rPr>
        <w:t xml:space="preserve">นะโม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ตัส</w:t>
      </w:r>
      <w:proofErr w:type="spellEnd"/>
      <w:r w:rsidRPr="00F05568">
        <w:rPr>
          <w:rFonts w:asciiTheme="majorBidi" w:hAnsiTheme="majorBidi" w:cstheme="majorBidi"/>
          <w:sz w:val="28"/>
          <w:cs/>
        </w:rPr>
        <w:t xml:space="preserve">สะ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ภะ</w:t>
      </w:r>
      <w:proofErr w:type="spellEnd"/>
      <w:r w:rsidRPr="00F05568">
        <w:rPr>
          <w:rFonts w:asciiTheme="majorBidi" w:hAnsiTheme="majorBidi" w:cstheme="majorBidi"/>
          <w:sz w:val="28"/>
          <w:cs/>
        </w:rPr>
        <w:t xml:space="preserve">คะวะโต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อะ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ระหะโต สัมมา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สัมพุทธัส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สะ</w:t>
      </w:r>
      <w:r w:rsidRPr="00F05568">
        <w:rPr>
          <w:rFonts w:asciiTheme="majorBidi" w:hAnsiTheme="majorBidi" w:cstheme="majorBidi"/>
          <w:sz w:val="28"/>
        </w:rPr>
        <w:t>  (</w:t>
      </w:r>
      <w:r w:rsidRPr="00F05568">
        <w:rPr>
          <w:rFonts w:asciiTheme="majorBidi" w:hAnsiTheme="majorBidi" w:cstheme="majorBidi"/>
          <w:sz w:val="28"/>
          <w:cs/>
        </w:rPr>
        <w:t xml:space="preserve">ว่า </w:t>
      </w:r>
      <w:r w:rsidRPr="00F05568">
        <w:rPr>
          <w:rFonts w:asciiTheme="majorBidi" w:hAnsiTheme="majorBidi" w:cstheme="majorBidi"/>
          <w:sz w:val="28"/>
        </w:rPr>
        <w:t xml:space="preserve">3 </w:t>
      </w:r>
      <w:r w:rsidRPr="00F05568">
        <w:rPr>
          <w:rFonts w:asciiTheme="majorBidi" w:hAnsiTheme="majorBidi" w:cstheme="majorBidi"/>
          <w:sz w:val="28"/>
          <w:cs/>
        </w:rPr>
        <w:t>จบ)</w:t>
      </w:r>
      <w:r w:rsidRPr="00F05568">
        <w:rPr>
          <w:rFonts w:asciiTheme="majorBidi" w:hAnsiTheme="majorBidi" w:cstheme="majorBidi"/>
          <w:sz w:val="28"/>
        </w:rPr>
        <w:br/>
        <w:t> </w:t>
      </w:r>
      <w:r w:rsidRPr="00F05568">
        <w:rPr>
          <w:rFonts w:asciiTheme="majorBidi" w:hAnsiTheme="majorBidi" w:cstheme="majorBidi"/>
          <w:sz w:val="28"/>
        </w:rPr>
        <w:br/>
        <w:t xml:space="preserve">         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ยัคเฆ</w:t>
      </w:r>
      <w:proofErr w:type="spellEnd"/>
      <w:r w:rsidRPr="00F05568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ภัน</w:t>
      </w:r>
      <w:proofErr w:type="spellEnd"/>
      <w:r w:rsidRPr="00F05568">
        <w:rPr>
          <w:rFonts w:asciiTheme="majorBidi" w:hAnsiTheme="majorBidi" w:cstheme="majorBidi"/>
          <w:sz w:val="28"/>
          <w:cs/>
        </w:rPr>
        <w:t>เต</w:t>
      </w:r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สังโฆ</w:t>
      </w:r>
      <w:proofErr w:type="spellEnd"/>
      <w:r w:rsidRPr="00F05568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ปะฏิ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ชานาตุ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 xml:space="preserve">มะยัง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ภัน</w:t>
      </w:r>
      <w:proofErr w:type="spellEnd"/>
      <w:r w:rsidRPr="00F05568">
        <w:rPr>
          <w:rFonts w:asciiTheme="majorBidi" w:hAnsiTheme="majorBidi" w:cstheme="majorBidi"/>
          <w:sz w:val="28"/>
          <w:cs/>
        </w:rPr>
        <w:t>เต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เอตัง ปะทีปะ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ยุคัง</w:t>
      </w:r>
      <w:proofErr w:type="spellEnd"/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สะปะริวารัง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เต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มาสัง</w:t>
      </w:r>
      <w:proofErr w:type="spellEnd"/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พุทธัส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สะ ปู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ชะนัต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ถายะ</w:t>
      </w:r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อิมัสสะหมิง</w:t>
      </w:r>
      <w:proofErr w:type="spellEnd"/>
      <w:r w:rsidRPr="00F05568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อะ</w:t>
      </w:r>
      <w:proofErr w:type="spellEnd"/>
      <w:r w:rsidRPr="00F05568">
        <w:rPr>
          <w:rFonts w:asciiTheme="majorBidi" w:hAnsiTheme="majorBidi" w:cstheme="majorBidi"/>
          <w:sz w:val="28"/>
          <w:cs/>
        </w:rPr>
        <w:t>โปสะถา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คาเร</w:t>
      </w:r>
      <w:proofErr w:type="spellEnd"/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นิย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ยาเทมะ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 xml:space="preserve">สาธุ โน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ภัน</w:t>
      </w:r>
      <w:proofErr w:type="spellEnd"/>
      <w:r w:rsidRPr="00F05568">
        <w:rPr>
          <w:rFonts w:asciiTheme="majorBidi" w:hAnsiTheme="majorBidi" w:cstheme="majorBidi"/>
          <w:sz w:val="28"/>
          <w:cs/>
        </w:rPr>
        <w:t>เต</w:t>
      </w:r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อะ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ยัง เต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มาสัง</w:t>
      </w:r>
      <w:proofErr w:type="spellEnd"/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พุทธัส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สะ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ปู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ชะนัต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ถายะ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ปะทีปะ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ยุคัส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สะ</w:t>
      </w:r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ทานัส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สะ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อา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นิสังโส</w:t>
      </w:r>
      <w:proofErr w:type="spellEnd"/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อัมหากัญเจวะ</w:t>
      </w:r>
      <w:r w:rsidRPr="00F05568">
        <w:rPr>
          <w:rFonts w:asciiTheme="majorBidi" w:hAnsiTheme="majorBidi" w:cstheme="majorBidi"/>
          <w:sz w:val="28"/>
        </w:rPr>
        <w:t xml:space="preserve">, </w:t>
      </w:r>
      <w:r w:rsidRPr="00F05568">
        <w:rPr>
          <w:rFonts w:asciiTheme="majorBidi" w:hAnsiTheme="majorBidi" w:cstheme="majorBidi"/>
          <w:sz w:val="28"/>
          <w:cs/>
        </w:rPr>
        <w:t>มาตาปิตุอา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ทีนัญ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จะ</w:t>
      </w:r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ปิ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ยะชะ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นานัง</w:t>
      </w:r>
      <w:proofErr w:type="spellEnd"/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ทีฆะ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รัตตัง</w:t>
      </w:r>
      <w:r w:rsidRPr="00F05568">
        <w:rPr>
          <w:rFonts w:asciiTheme="majorBidi" w:hAnsiTheme="majorBidi" w:cstheme="majorBidi"/>
          <w:sz w:val="28"/>
        </w:rPr>
        <w:t xml:space="preserve">,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หิ</w:t>
      </w:r>
      <w:proofErr w:type="spellEnd"/>
      <w:r w:rsidRPr="00F05568">
        <w:rPr>
          <w:rFonts w:asciiTheme="majorBidi" w:hAnsiTheme="majorBidi" w:cstheme="majorBidi"/>
          <w:sz w:val="28"/>
          <w:cs/>
        </w:rPr>
        <w:t xml:space="preserve">ตายะ สุขายะ </w:t>
      </w:r>
      <w:proofErr w:type="spellStart"/>
      <w:r w:rsidRPr="00F05568">
        <w:rPr>
          <w:rFonts w:asciiTheme="majorBidi" w:hAnsiTheme="majorBidi" w:cstheme="majorBidi"/>
          <w:sz w:val="28"/>
          <w:cs/>
        </w:rPr>
        <w:t>สัง</w:t>
      </w:r>
      <w:proofErr w:type="spellEnd"/>
      <w:r w:rsidRPr="00F05568">
        <w:rPr>
          <w:rFonts w:asciiTheme="majorBidi" w:hAnsiTheme="majorBidi" w:cstheme="majorBidi"/>
          <w:sz w:val="28"/>
          <w:cs/>
        </w:rPr>
        <w:t>วัตตะตุ</w:t>
      </w:r>
      <w:r w:rsidRPr="00F05568">
        <w:rPr>
          <w:rFonts w:asciiTheme="majorBidi" w:hAnsiTheme="majorBidi" w:cstheme="majorBidi"/>
          <w:sz w:val="28"/>
        </w:rPr>
        <w:br/>
      </w:r>
    </w:p>
    <w:p w:rsidR="00F05568" w:rsidRPr="00F05568" w:rsidRDefault="00F05568" w:rsidP="00F05568">
      <w:pPr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F05568">
        <w:rPr>
          <w:rFonts w:asciiTheme="majorBidi" w:hAnsiTheme="majorBidi" w:cstheme="majorBidi"/>
          <w:sz w:val="28"/>
        </w:rPr>
        <w:lastRenderedPageBreak/>
        <w:br/>
      </w:r>
      <w:r w:rsidRPr="00F05568">
        <w:rPr>
          <w:rFonts w:asciiTheme="majorBidi" w:hAnsiTheme="majorBidi" w:cstheme="majorBidi"/>
          <w:color w:val="800080"/>
          <w:sz w:val="28"/>
        </w:rPr>
        <w:t xml:space="preserve">          </w:t>
      </w:r>
      <w:r w:rsidRPr="00F05568">
        <w:rPr>
          <w:rFonts w:asciiTheme="majorBidi" w:hAnsiTheme="majorBidi" w:cstheme="majorBidi"/>
          <w:color w:val="800080"/>
          <w:sz w:val="28"/>
          <w:cs/>
        </w:rPr>
        <w:t>ข้าแต่พระสงฆ์ผู้เจริญ ขอพระสงฆ์โปรดรับทราบ ข้าพเจ้าทั้งหลาย</w:t>
      </w:r>
      <w:r w:rsidRPr="00F05568">
        <w:rPr>
          <w:rFonts w:asciiTheme="majorBidi" w:hAnsiTheme="majorBidi" w:cstheme="majorBidi"/>
          <w:color w:val="800080"/>
          <w:sz w:val="28"/>
        </w:rPr>
        <w:t xml:space="preserve"> </w:t>
      </w:r>
      <w:r w:rsidRPr="00F05568">
        <w:rPr>
          <w:rFonts w:asciiTheme="majorBidi" w:hAnsiTheme="majorBidi" w:cstheme="majorBidi"/>
          <w:color w:val="800080"/>
          <w:sz w:val="28"/>
          <w:cs/>
        </w:rPr>
        <w:t>ขอมอบถวายเทียนคู่นี้ พร้อมกับของบริวาร ไว้ ณ อุโบสถนี้</w:t>
      </w:r>
      <w:r w:rsidRPr="00F05568">
        <w:rPr>
          <w:rFonts w:asciiTheme="majorBidi" w:hAnsiTheme="majorBidi" w:cstheme="majorBidi"/>
          <w:color w:val="800080"/>
          <w:sz w:val="28"/>
        </w:rPr>
        <w:t xml:space="preserve"> </w:t>
      </w:r>
      <w:r w:rsidRPr="00F05568">
        <w:rPr>
          <w:rFonts w:asciiTheme="majorBidi" w:hAnsiTheme="majorBidi" w:cstheme="majorBidi"/>
          <w:color w:val="800080"/>
          <w:sz w:val="28"/>
          <w:cs/>
        </w:rPr>
        <w:t>เพื่อเป็นพุทธบูชาตลอดพรรษา ขออานิสงส์แห่งการถวายคู่เทียน</w:t>
      </w:r>
      <w:r w:rsidRPr="00F05568">
        <w:rPr>
          <w:rFonts w:asciiTheme="majorBidi" w:hAnsiTheme="majorBidi" w:cstheme="majorBidi"/>
          <w:color w:val="800080"/>
          <w:sz w:val="28"/>
        </w:rPr>
        <w:t xml:space="preserve"> </w:t>
      </w:r>
      <w:r w:rsidRPr="00F05568">
        <w:rPr>
          <w:rFonts w:asciiTheme="majorBidi" w:hAnsiTheme="majorBidi" w:cstheme="majorBidi"/>
          <w:color w:val="800080"/>
          <w:sz w:val="28"/>
          <w:cs/>
        </w:rPr>
        <w:t>เพื่อเป็นพุทธบูชา ตลอดพรรษานี้ของข้าพเจ้าทั้งหลาย จงเป็นไปเพื่อประโยชน์</w:t>
      </w:r>
      <w:r w:rsidRPr="00F05568">
        <w:rPr>
          <w:rFonts w:asciiTheme="majorBidi" w:hAnsiTheme="majorBidi" w:cstheme="majorBidi"/>
          <w:color w:val="800080"/>
          <w:sz w:val="28"/>
        </w:rPr>
        <w:t xml:space="preserve"> </w:t>
      </w:r>
      <w:r w:rsidRPr="00F05568">
        <w:rPr>
          <w:rFonts w:asciiTheme="majorBidi" w:hAnsiTheme="majorBidi" w:cstheme="majorBidi"/>
          <w:color w:val="800080"/>
          <w:sz w:val="28"/>
          <w:cs/>
        </w:rPr>
        <w:t>เพื่อความสุข แก่ข้าพเจ้าทั้งหลายด้วย แก่ปิยชนทั้งหลาย</w:t>
      </w:r>
      <w:r w:rsidRPr="00F05568">
        <w:rPr>
          <w:rFonts w:asciiTheme="majorBidi" w:hAnsiTheme="majorBidi" w:cstheme="majorBidi"/>
          <w:color w:val="800080"/>
          <w:sz w:val="28"/>
        </w:rPr>
        <w:t xml:space="preserve"> </w:t>
      </w:r>
      <w:r w:rsidRPr="00F05568">
        <w:rPr>
          <w:rFonts w:asciiTheme="majorBidi" w:hAnsiTheme="majorBidi" w:cstheme="majorBidi"/>
          <w:color w:val="800080"/>
          <w:sz w:val="28"/>
          <w:cs/>
        </w:rPr>
        <w:t>มีมารดาบิดาเป็นต้นด้วย ตลอดกาลนานเทอญ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</w:rPr>
        <w:br/>
        <w:t xml:space="preserve">          </w:t>
      </w:r>
      <w:r w:rsidRPr="00F05568">
        <w:rPr>
          <w:rFonts w:asciiTheme="majorBidi" w:hAnsiTheme="majorBidi" w:cstheme="majorBidi"/>
          <w:sz w:val="28"/>
          <w:cs/>
        </w:rPr>
        <w:t>หลังจากรู้ขั้นตอน ความสำคัญและคำถวายเทียนพรรษากันไปแล้ว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ทำให้รู้ว่าการถวายเทียนพรรษา นอกจากจะเป็นการสร้างบุญกุศล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สร้างประโยชน์ให้กับพระภิกษุที่จำพรรษาให้ได้อ่านหนังสือ คัมภีร์ต่าง ๆ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แล้ว ยังถือเป็นศิลปวัฒนธรรมที่สืบทอดกันมานานตามลักษณะของท้องถิ่นต่าง ๆ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และประเพณีการแห่เทียนพรรษาที่ขึ้นชื่อมากที่สุดก็คือการแห่เทียนพรรษา</w:t>
      </w:r>
      <w:r w:rsidRPr="00F05568">
        <w:rPr>
          <w:rFonts w:asciiTheme="majorBidi" w:hAnsiTheme="majorBidi" w:cstheme="majorBidi"/>
          <w:sz w:val="28"/>
        </w:rPr>
        <w:t xml:space="preserve"> </w:t>
      </w:r>
      <w:r w:rsidRPr="00F05568">
        <w:rPr>
          <w:rFonts w:asciiTheme="majorBidi" w:hAnsiTheme="majorBidi" w:cstheme="majorBidi"/>
          <w:sz w:val="28"/>
          <w:cs/>
        </w:rPr>
        <w:t>ที่จังหวัดอุบลราชธานี นั่นเอง</w:t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</w:rPr>
        <w:br/>
      </w:r>
      <w:r w:rsidRPr="00F05568">
        <w:rPr>
          <w:rFonts w:asciiTheme="majorBidi" w:hAnsiTheme="majorBidi" w:cstheme="majorBidi"/>
          <w:sz w:val="28"/>
          <w:cs/>
        </w:rPr>
        <w:t>อ่านรายละเอียดเพิ่มเติมจาก</w:t>
      </w:r>
      <w:r w:rsidRPr="00F05568">
        <w:rPr>
          <w:rFonts w:asciiTheme="majorBidi" w:hAnsiTheme="majorBidi" w:cstheme="majorBidi"/>
          <w:sz w:val="28"/>
        </w:rPr>
        <w:br/>
      </w:r>
      <w:hyperlink r:id="rId5" w:tgtFrame="_blank" w:history="1"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สำนักงานพระพุทธศาสนาแห่งชาติ</w:t>
        </w:r>
      </w:hyperlink>
      <w:r w:rsidRPr="00F05568">
        <w:rPr>
          <w:rFonts w:asciiTheme="majorBidi" w:hAnsiTheme="majorBidi" w:cstheme="majorBidi"/>
          <w:sz w:val="28"/>
        </w:rPr>
        <w:t xml:space="preserve">, </w:t>
      </w:r>
      <w:hyperlink r:id="rId6" w:tgtFrame="_blank" w:history="1"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สำนักงานวัฒนธรรมจังหวัดน่าน</w:t>
        </w:r>
      </w:hyperlink>
      <w:r w:rsidRPr="00F05568">
        <w:rPr>
          <w:rFonts w:asciiTheme="majorBidi" w:hAnsiTheme="majorBidi" w:cstheme="majorBidi"/>
          <w:sz w:val="28"/>
        </w:rPr>
        <w:t xml:space="preserve">, </w:t>
      </w:r>
      <w:hyperlink r:id="rId7" w:tgtFrame="_blank" w:history="1"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สำนัก</w:t>
        </w:r>
        <w:proofErr w:type="spellStart"/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ศิลป</w:t>
        </w:r>
        <w:proofErr w:type="spellEnd"/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และวัฒนธรรม มหาวิทยาลัยราช</w:t>
        </w:r>
        <w:proofErr w:type="spellStart"/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ภัฏ</w:t>
        </w:r>
        <w:proofErr w:type="spellEnd"/>
        <w:r w:rsidRPr="00F05568">
          <w:rPr>
            <w:rFonts w:asciiTheme="majorBidi" w:hAnsiTheme="majorBidi" w:cstheme="majorBidi"/>
            <w:color w:val="0000FF"/>
            <w:sz w:val="28"/>
            <w:u w:val="single"/>
            <w:cs/>
          </w:rPr>
          <w:t>พระนคร</w:t>
        </w:r>
      </w:hyperlink>
    </w:p>
    <w:p w:rsidR="00E22B62" w:rsidRPr="00F05568" w:rsidRDefault="00F05568" w:rsidP="00F05568">
      <w:pPr>
        <w:rPr>
          <w:rFonts w:asciiTheme="majorBidi" w:hAnsiTheme="majorBidi" w:cstheme="majorBidi"/>
          <w:sz w:val="28"/>
        </w:rPr>
      </w:pPr>
    </w:p>
    <w:sectPr w:rsidR="00E22B62" w:rsidRPr="00F0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8"/>
    <w:rsid w:val="004816CE"/>
    <w:rsid w:val="00C53FE0"/>
    <w:rsid w:val="00F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B8114-1206-4441-B12F-9ED501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pook.com/webout.php?url=http://arts.pnru.ac.th/index.php/th/component/k2/item/343-%E0%B8%AB%E0%B8%A5%E0%B9%88%E0%B8%AD%E0%B9%80%E0%B8%97%E0%B8%B5%E0%B8%A2%E0%B8%99%E0%B9%81%E0%B8%A5%E0%B8%B0%E0%B9%81%E0%B8%AB%E0%B9%88%E0%B9%80%E0%B8%97%E0%B8%B5%E0%B8%A2%E0%B8%99%E0%B8%9E%E0%B8%A3%E0%B8%A3%E0%B8%A9%E0%B8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ook.com/webout.php?url=http://province.m-culture.go.th/nan/file/amphur/noi/02-5noi.html" TargetMode="External"/><Relationship Id="rId5" Type="http://schemas.openxmlformats.org/officeDocument/2006/relationships/hyperlink" Target="http://www.kapook.com/webout.php?url=http://www.onab.go.th/index.php?option=com_content&amp;view=article&amp;id=6103:2012-07-31-14-27-32&amp;catid=25:2008-09-16-16-33-35&amp;Itemid=219" TargetMode="External"/><Relationship Id="rId4" Type="http://schemas.openxmlformats.org/officeDocument/2006/relationships/hyperlink" Target="http://hilight.kapook.com/view/136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2016-09-08T05:49:00Z</dcterms:created>
  <dcterms:modified xsi:type="dcterms:W3CDTF">2016-09-08T05:50:00Z</dcterms:modified>
</cp:coreProperties>
</file>